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1D3" w:rsidRPr="00AF44A8" w:rsidRDefault="008961D3" w:rsidP="008961D3">
      <w:pPr>
        <w:pStyle w:val="HTML"/>
        <w:jc w:val="right"/>
        <w:rPr>
          <w:rFonts w:ascii="Times New Roman" w:hAnsi="Times New Roman" w:cs="Times New Roman"/>
          <w:sz w:val="22"/>
          <w:szCs w:val="22"/>
        </w:rPr>
      </w:pPr>
      <w:r w:rsidRPr="007A6BA4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8E476C">
        <w:rPr>
          <w:rFonts w:ascii="Times New Roman" w:hAnsi="Times New Roman" w:cs="Times New Roman"/>
          <w:sz w:val="22"/>
          <w:szCs w:val="22"/>
        </w:rPr>
        <w:t xml:space="preserve">к </w:t>
      </w:r>
      <w:r w:rsidR="00AF44A8">
        <w:rPr>
          <w:rFonts w:ascii="Times New Roman" w:hAnsi="Times New Roman" w:cs="Times New Roman"/>
          <w:sz w:val="22"/>
          <w:szCs w:val="22"/>
        </w:rPr>
        <w:t>ТЗ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 w:rsidR="008D6CCB">
        <w:rPr>
          <w:b/>
          <w:sz w:val="24"/>
        </w:rPr>
        <w:t xml:space="preserve"> </w:t>
      </w:r>
      <w:r w:rsidR="006F36A9" w:rsidRPr="006F36A9">
        <w:rPr>
          <w:b/>
          <w:sz w:val="24"/>
        </w:rPr>
        <w:t>Радиостанции "</w:t>
      </w:r>
      <w:proofErr w:type="spellStart"/>
      <w:r w:rsidR="006F36A9" w:rsidRPr="006F36A9">
        <w:rPr>
          <w:b/>
          <w:sz w:val="24"/>
        </w:rPr>
        <w:t>Уоки</w:t>
      </w:r>
      <w:proofErr w:type="spellEnd"/>
      <w:r w:rsidR="006F36A9" w:rsidRPr="006F36A9">
        <w:rPr>
          <w:b/>
          <w:sz w:val="24"/>
        </w:rPr>
        <w:t>-токи"</w:t>
      </w:r>
    </w:p>
    <w:p w:rsidR="008961D3" w:rsidRPr="00F42F5F" w:rsidRDefault="008961D3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9"/>
        <w:gridCol w:w="484"/>
        <w:gridCol w:w="2685"/>
        <w:gridCol w:w="2171"/>
        <w:gridCol w:w="2465"/>
        <w:gridCol w:w="1806"/>
        <w:gridCol w:w="92"/>
      </w:tblGrid>
      <w:tr w:rsidR="002C684F" w:rsidTr="002C684F">
        <w:trPr>
          <w:trHeight w:val="605"/>
        </w:trPr>
        <w:tc>
          <w:tcPr>
            <w:tcW w:w="3268" w:type="dxa"/>
            <w:gridSpan w:val="3"/>
          </w:tcPr>
          <w:p w:rsidR="008961D3" w:rsidRPr="00F74A69" w:rsidRDefault="008961D3" w:rsidP="00AF44A8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r>
              <w:t xml:space="preserve">Для </w:t>
            </w:r>
            <w:r w:rsidR="00AF44A8">
              <w:t>закупки</w:t>
            </w:r>
          </w:p>
        </w:tc>
        <w:tc>
          <w:tcPr>
            <w:tcW w:w="6534" w:type="dxa"/>
            <w:gridSpan w:val="4"/>
            <w:tcBorders>
              <w:bottom w:val="single" w:sz="4" w:space="0" w:color="auto"/>
            </w:tcBorders>
            <w:vAlign w:val="bottom"/>
          </w:tcPr>
          <w:p w:rsidR="008961D3" w:rsidRPr="00691DDE" w:rsidRDefault="00AF44A8" w:rsidP="00AF44A8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r>
              <w:rPr>
                <w:sz w:val="24"/>
              </w:rPr>
              <w:t>О</w:t>
            </w:r>
            <w:r w:rsidRPr="00FD2CAD">
              <w:rPr>
                <w:sz w:val="24"/>
              </w:rPr>
              <w:t>борудовани</w:t>
            </w:r>
            <w:r>
              <w:rPr>
                <w:sz w:val="24"/>
              </w:rPr>
              <w:t>е</w:t>
            </w:r>
            <w:r w:rsidRPr="00FD2CAD">
              <w:rPr>
                <w:sz w:val="24"/>
              </w:rPr>
              <w:t>, материал</w:t>
            </w:r>
            <w:r>
              <w:rPr>
                <w:sz w:val="24"/>
              </w:rPr>
              <w:t>ы</w:t>
            </w:r>
            <w:r w:rsidRPr="00FD2CAD">
              <w:rPr>
                <w:sz w:val="24"/>
              </w:rPr>
              <w:t xml:space="preserve"> для ремонта, технического обслуживания средств связи и телемеханики</w:t>
            </w:r>
            <w:r>
              <w:rPr>
                <w:sz w:val="24"/>
              </w:rPr>
              <w:t xml:space="preserve"> для нужд филиала</w:t>
            </w:r>
            <w:r w:rsidRPr="0031190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ОАО «Тюменьэнерго» </w:t>
            </w:r>
            <w:r w:rsidRPr="0031190E">
              <w:rPr>
                <w:sz w:val="24"/>
              </w:rPr>
              <w:t>Энергокомплекс в 201</w:t>
            </w:r>
            <w:r>
              <w:rPr>
                <w:sz w:val="24"/>
              </w:rPr>
              <w:t>5</w:t>
            </w:r>
            <w:r w:rsidRPr="0031190E">
              <w:rPr>
                <w:sz w:val="24"/>
              </w:rPr>
              <w:t xml:space="preserve"> г</w:t>
            </w:r>
            <w:r>
              <w:rPr>
                <w:sz w:val="24"/>
              </w:rPr>
              <w:t>оду</w:t>
            </w:r>
            <w:r w:rsidRPr="0031190E">
              <w:rPr>
                <w:sz w:val="24"/>
              </w:rPr>
              <w:t>.</w:t>
            </w:r>
          </w:p>
        </w:tc>
      </w:tr>
      <w:tr w:rsidR="002C684F" w:rsidTr="002C684F">
        <w:trPr>
          <w:trHeight w:val="501"/>
        </w:trPr>
        <w:tc>
          <w:tcPr>
            <w:tcW w:w="3268" w:type="dxa"/>
            <w:gridSpan w:val="3"/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65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2C684F" w:rsidTr="002C684F">
        <w:tc>
          <w:tcPr>
            <w:tcW w:w="3268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65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2C684F" w:rsidTr="002C684F">
        <w:tc>
          <w:tcPr>
            <w:tcW w:w="3268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65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г. Нягань</w:t>
            </w:r>
          </w:p>
        </w:tc>
      </w:tr>
      <w:tr w:rsidR="002C684F" w:rsidTr="002C684F">
        <w:tc>
          <w:tcPr>
            <w:tcW w:w="3268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6534" w:type="dxa"/>
            <w:gridSpan w:val="4"/>
            <w:tcBorders>
              <w:top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2C684F" w:rsidRPr="00D57D92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8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11261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200F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 w:rsidRPr="00D57D92">
              <w:rPr>
                <w:b/>
              </w:rPr>
              <w:t>Требуемое 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3092D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F3092D">
              <w:rPr>
                <w:b/>
                <w:sz w:val="22"/>
                <w:szCs w:val="22"/>
              </w:rPr>
              <w:t>Предлагаем</w:t>
            </w:r>
            <w:r w:rsidR="00EC3768" w:rsidRPr="00F3092D">
              <w:rPr>
                <w:b/>
                <w:sz w:val="22"/>
                <w:szCs w:val="22"/>
              </w:rPr>
              <w:t>ые</w:t>
            </w:r>
            <w:r w:rsidRPr="00F3092D">
              <w:rPr>
                <w:b/>
                <w:sz w:val="22"/>
                <w:szCs w:val="22"/>
              </w:rPr>
              <w:t xml:space="preserve"> участником конкурса</w:t>
            </w:r>
            <w:r w:rsidR="00FB71F1" w:rsidRPr="00F3092D">
              <w:rPr>
                <w:b/>
                <w:sz w:val="22"/>
                <w:szCs w:val="22"/>
              </w:rPr>
              <w:t xml:space="preserve"> технические характеристики эквивалента</w:t>
            </w:r>
          </w:p>
        </w:tc>
      </w:tr>
      <w:tr w:rsidR="002C684F" w:rsidRPr="00D57D92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1126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237E1B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3B4349">
              <w:rPr>
                <w:b/>
              </w:rPr>
              <w:t>Комплект поставки</w:t>
            </w:r>
            <w:r w:rsidR="00D57D92" w:rsidRPr="00D57D92">
              <w:rPr>
                <w:b/>
              </w:rPr>
              <w:t>: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200F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F3092D" w:rsidRDefault="00D57D92" w:rsidP="00D57D92">
            <w:pPr>
              <w:rPr>
                <w:b/>
              </w:rPr>
            </w:pPr>
          </w:p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182C29" w:rsidRDefault="00D57D92" w:rsidP="0081126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182C29" w:rsidRDefault="00237E1B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proofErr w:type="spellStart"/>
            <w:r w:rsidRPr="003B4349">
              <w:rPr>
                <w:sz w:val="24"/>
                <w:szCs w:val="24"/>
                <w:lang w:eastAsia="ru-RU"/>
              </w:rPr>
              <w:t>Walkie</w:t>
            </w:r>
            <w:proofErr w:type="spellEnd"/>
            <w:r w:rsidRPr="003B434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4349">
              <w:rPr>
                <w:sz w:val="24"/>
                <w:szCs w:val="24"/>
                <w:lang w:eastAsia="ru-RU"/>
              </w:rPr>
              <w:t>Talkie</w:t>
            </w:r>
            <w:proofErr w:type="spellEnd"/>
            <w:r w:rsidRPr="003B4349">
              <w:rPr>
                <w:sz w:val="24"/>
                <w:szCs w:val="24"/>
                <w:lang w:eastAsia="ru-RU"/>
              </w:rPr>
              <w:t xml:space="preserve"> рации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4A7536" w:rsidRDefault="00237E1B" w:rsidP="00AF44A8">
            <w:pPr>
              <w:pStyle w:val="10"/>
              <w:shd w:val="clear" w:color="auto" w:fill="auto"/>
              <w:spacing w:after="0" w:line="240" w:lineRule="auto"/>
              <w:ind w:left="120"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F3092D" w:rsidRDefault="00D57D92" w:rsidP="00D57D92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4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182C29" w:rsidRDefault="00D57D92" w:rsidP="0081126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182C29" w:rsidRDefault="00237E1B" w:rsidP="00FE38E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3B4349">
              <w:rPr>
                <w:sz w:val="24"/>
                <w:szCs w:val="24"/>
                <w:lang w:eastAsia="ru-RU"/>
              </w:rPr>
              <w:t xml:space="preserve">Съемный </w:t>
            </w:r>
            <w:proofErr w:type="spellStart"/>
            <w:r w:rsidRPr="003B4349">
              <w:rPr>
                <w:sz w:val="24"/>
                <w:szCs w:val="24"/>
                <w:lang w:eastAsia="ru-RU"/>
              </w:rPr>
              <w:t>поясовый</w:t>
            </w:r>
            <w:proofErr w:type="spellEnd"/>
            <w:r w:rsidRPr="003B4349">
              <w:rPr>
                <w:sz w:val="24"/>
                <w:szCs w:val="24"/>
                <w:lang w:eastAsia="ru-RU"/>
              </w:rPr>
              <w:t xml:space="preserve"> крепеж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32211" w:rsidRDefault="00237E1B" w:rsidP="00837C9F">
            <w:pPr>
              <w:pStyle w:val="1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F3092D" w:rsidRDefault="00D57D92" w:rsidP="00D57D92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4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8E0" w:rsidRPr="00182C29" w:rsidRDefault="00FE38E0" w:rsidP="0081126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8E0" w:rsidRPr="00182C29" w:rsidRDefault="00237E1B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3B4349">
              <w:rPr>
                <w:sz w:val="24"/>
                <w:szCs w:val="24"/>
                <w:lang w:eastAsia="ru-RU"/>
              </w:rPr>
              <w:t>Инструкция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8E0" w:rsidRDefault="00237E1B" w:rsidP="00837C9F">
            <w:pPr>
              <w:pStyle w:val="1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есть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8E0" w:rsidRPr="00F3092D" w:rsidRDefault="00FE38E0" w:rsidP="00D57D92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D27" w:rsidRPr="00182C29" w:rsidRDefault="00802D27" w:rsidP="00802D2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02D27">
              <w:rPr>
                <w:b/>
              </w:rPr>
              <w:t>2.</w:t>
            </w: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D27" w:rsidRPr="00802D27" w:rsidRDefault="00802D27" w:rsidP="00802D27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802D27">
              <w:rPr>
                <w:b/>
              </w:rPr>
              <w:t>Технические данные: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D27" w:rsidRPr="00802D27" w:rsidRDefault="00802D27" w:rsidP="0070068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2D27" w:rsidRPr="00F3092D" w:rsidRDefault="00802D27" w:rsidP="00D57D92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E1B" w:rsidRPr="00182C29" w:rsidRDefault="00237E1B" w:rsidP="00237E1B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Default="00237E1B" w:rsidP="00237E1B">
            <w:r>
              <w:rPr>
                <w:rFonts w:ascii="Times New Roman" w:eastAsia="Times New Roman" w:hAnsi="Times New Roman" w:cs="Times New Roman"/>
              </w:rPr>
              <w:t>Выходная мощность</w:t>
            </w:r>
            <w:r w:rsidRPr="00054C3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Default="00237E1B" w:rsidP="00237E1B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0,5 Вт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F3092D" w:rsidRDefault="00237E1B" w:rsidP="00237E1B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E1B" w:rsidRPr="00182C29" w:rsidRDefault="00237E1B" w:rsidP="00237E1B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Default="00237E1B" w:rsidP="00237E1B">
            <w:r w:rsidRPr="00054C3D">
              <w:rPr>
                <w:rFonts w:ascii="Times New Roman" w:eastAsia="Times New Roman" w:hAnsi="Times New Roman" w:cs="Times New Roman"/>
              </w:rPr>
              <w:t>Диапазон частот (СВЧ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Default="00237E1B" w:rsidP="00237E1B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446,00625 - 466,09375 МГц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F3092D" w:rsidRDefault="00237E1B" w:rsidP="00237E1B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7E1B" w:rsidRPr="00182C29" w:rsidRDefault="00237E1B" w:rsidP="00237E1B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Default="00237E1B" w:rsidP="002C684F">
            <w:r w:rsidRPr="00054C3D">
              <w:rPr>
                <w:rFonts w:ascii="Times New Roman" w:eastAsia="Times New Roman" w:hAnsi="Times New Roman" w:cs="Times New Roman"/>
              </w:rPr>
              <w:t>Дальность связи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Default="00237E1B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до 2,5 км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7E1B" w:rsidRPr="00F3092D" w:rsidRDefault="00237E1B" w:rsidP="00237E1B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Pr="00182C29" w:rsidRDefault="002C684F" w:rsidP="002C684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>
              <w:rPr>
                <w:rFonts w:ascii="Times New Roman" w:eastAsia="Times New Roman" w:hAnsi="Times New Roman" w:cs="Times New Roman"/>
              </w:rPr>
              <w:t>Количество каналов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Pr="00182C29" w:rsidRDefault="002C684F" w:rsidP="002C684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 w:rsidRPr="00054C3D">
              <w:rPr>
                <w:rFonts w:ascii="Times New Roman" w:eastAsia="Times New Roman" w:hAnsi="Times New Roman" w:cs="Times New Roman"/>
              </w:rPr>
              <w:t xml:space="preserve">Источник питания 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3 батарейки ААА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>
              <w:rPr>
                <w:rFonts w:ascii="Times New Roman" w:eastAsia="Times New Roman" w:hAnsi="Times New Roman" w:cs="Times New Roman"/>
              </w:rPr>
              <w:t>Сертификация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6341BB">
              <w:rPr>
                <w:rFonts w:ascii="Times New Roman" w:eastAsia="Times New Roman" w:hAnsi="Times New Roman" w:cs="Times New Roman"/>
              </w:rPr>
              <w:t xml:space="preserve">CE, FCC, </w:t>
            </w:r>
            <w:proofErr w:type="spellStart"/>
            <w:r w:rsidRPr="006341BB">
              <w:rPr>
                <w:rFonts w:ascii="Times New Roman" w:eastAsia="Times New Roman" w:hAnsi="Times New Roman" w:cs="Times New Roman"/>
              </w:rPr>
              <w:t>RoHS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Pr="00182C29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3</w:t>
            </w:r>
            <w:r w:rsidRPr="006F39E3">
              <w:rPr>
                <w:b/>
              </w:rPr>
              <w:t>.</w:t>
            </w: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Arial" w:hAnsi="Arial" w:cs="Arial"/>
                <w:color w:val="4D4C4A"/>
                <w:sz w:val="18"/>
                <w:szCs w:val="18"/>
              </w:rPr>
            </w:pPr>
            <w:r w:rsidRPr="006F39E3">
              <w:rPr>
                <w:b/>
              </w:rPr>
              <w:t>Функциональные возможности: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 w:rsidRPr="00054C3D">
              <w:rPr>
                <w:rFonts w:ascii="Times New Roman" w:eastAsia="Times New Roman" w:hAnsi="Times New Roman" w:cs="Times New Roman"/>
              </w:rPr>
              <w:t>Время ожидания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около 120 часов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>
              <w:rPr>
                <w:rFonts w:ascii="Times New Roman" w:eastAsia="Times New Roman" w:hAnsi="Times New Roman" w:cs="Times New Roman"/>
              </w:rPr>
              <w:t>Аудио шумоподавление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>
              <w:rPr>
                <w:rFonts w:ascii="Times New Roman" w:eastAsia="Times New Roman" w:hAnsi="Times New Roman" w:cs="Times New Roman"/>
              </w:rPr>
              <w:t>PTT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 w:rsidRPr="00054C3D">
              <w:rPr>
                <w:rFonts w:ascii="Times New Roman" w:eastAsia="Times New Roman" w:hAnsi="Times New Roman" w:cs="Times New Roman"/>
              </w:rPr>
              <w:t>Эле</w:t>
            </w:r>
            <w:r>
              <w:rPr>
                <w:rFonts w:ascii="Times New Roman" w:eastAsia="Times New Roman" w:hAnsi="Times New Roman" w:cs="Times New Roman"/>
              </w:rPr>
              <w:t>ктронный выбор уровня звука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 w:rsidRPr="00054C3D">
              <w:rPr>
                <w:rFonts w:ascii="Times New Roman" w:eastAsia="Times New Roman" w:hAnsi="Times New Roman" w:cs="Times New Roman"/>
              </w:rPr>
              <w:t>Скан</w:t>
            </w:r>
            <w:r>
              <w:rPr>
                <w:rFonts w:ascii="Times New Roman" w:eastAsia="Times New Roman" w:hAnsi="Times New Roman" w:cs="Times New Roman"/>
              </w:rPr>
              <w:t>ирование/мониторинг функция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 w:rsidRPr="00054C3D">
              <w:rPr>
                <w:rFonts w:ascii="Times New Roman" w:eastAsia="Times New Roman" w:hAnsi="Times New Roman" w:cs="Times New Roman"/>
              </w:rPr>
              <w:t>Оповещения</w:t>
            </w:r>
            <w:r>
              <w:rPr>
                <w:rFonts w:ascii="Times New Roman" w:eastAsia="Times New Roman" w:hAnsi="Times New Roman" w:cs="Times New Roman"/>
              </w:rPr>
              <w:t xml:space="preserve"> низкого заряда аккумулятора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>
              <w:rPr>
                <w:rFonts w:ascii="Times New Roman" w:eastAsia="Times New Roman" w:hAnsi="Times New Roman" w:cs="Times New Roman"/>
              </w:rPr>
              <w:t>Подсветка дисплея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  <w:tr w:rsidR="002C684F" w:rsidTr="002C684F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684F" w:rsidRDefault="002C684F" w:rsidP="002C684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r>
              <w:rPr>
                <w:rFonts w:ascii="Times New Roman" w:eastAsia="Times New Roman" w:hAnsi="Times New Roman" w:cs="Times New Roman"/>
              </w:rPr>
              <w:t>Входящий вызов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Default="002C684F" w:rsidP="002C684F">
            <w:pPr>
              <w:jc w:val="center"/>
            </w:pPr>
            <w:r w:rsidRPr="00054C3D">
              <w:rPr>
                <w:rFonts w:ascii="Times New Roman" w:eastAsia="Times New Roman" w:hAnsi="Times New Roman" w:cs="Times New Roman"/>
              </w:rPr>
              <w:t>Да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684F" w:rsidRPr="00F3092D" w:rsidRDefault="002C684F" w:rsidP="002C684F"/>
        </w:tc>
      </w:tr>
    </w:tbl>
    <w:p w:rsidR="00881F96" w:rsidRDefault="00881F96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CF2D17" w:rsidRPr="00432D65" w:rsidRDefault="00CF2D17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, предложившим к поставке эквивалентный товар,</w:t>
      </w: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 xml:space="preserve"> технических характеристик эквивалента, 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предложение будет отклонено.</w:t>
      </w:r>
    </w:p>
    <w:p w:rsidR="00FB38CD" w:rsidRDefault="00FB38CD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Pr="00392F8F" w:rsidRDefault="005D7304" w:rsidP="005D7304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lastRenderedPageBreak/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5D7304" w:rsidRDefault="005D7304" w:rsidP="005D7304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>
        <w:rPr>
          <w:b/>
          <w:sz w:val="24"/>
        </w:rPr>
        <w:t xml:space="preserve"> радиотелефона</w:t>
      </w:r>
      <w:r w:rsidRPr="0016502D">
        <w:rPr>
          <w:b/>
          <w:sz w:val="24"/>
        </w:rPr>
        <w:t xml:space="preserve"> </w:t>
      </w:r>
      <w:r w:rsidRPr="0016502D">
        <w:rPr>
          <w:b/>
          <w:sz w:val="24"/>
          <w:lang w:val="en-US"/>
        </w:rPr>
        <w:t>Panasonic</w:t>
      </w:r>
      <w:r w:rsidRPr="0016502D">
        <w:rPr>
          <w:b/>
          <w:sz w:val="24"/>
        </w:rPr>
        <w:t xml:space="preserve"> </w:t>
      </w:r>
      <w:r w:rsidRPr="0016502D">
        <w:rPr>
          <w:b/>
          <w:sz w:val="24"/>
          <w:lang w:val="en-US"/>
        </w:rPr>
        <w:t>KX</w:t>
      </w:r>
      <w:r w:rsidRPr="0016502D">
        <w:rPr>
          <w:b/>
          <w:sz w:val="24"/>
        </w:rPr>
        <w:t>-</w:t>
      </w:r>
      <w:r w:rsidRPr="0016502D">
        <w:rPr>
          <w:b/>
          <w:sz w:val="24"/>
          <w:lang w:val="en-US"/>
        </w:rPr>
        <w:t>TG</w:t>
      </w:r>
      <w:r w:rsidRPr="0016502D">
        <w:rPr>
          <w:b/>
          <w:sz w:val="24"/>
        </w:rPr>
        <w:t xml:space="preserve">5512 с репитером </w:t>
      </w:r>
      <w:r w:rsidRPr="0016502D">
        <w:rPr>
          <w:b/>
          <w:sz w:val="24"/>
          <w:lang w:val="en-US"/>
        </w:rPr>
        <w:t>KX</w:t>
      </w:r>
      <w:r w:rsidRPr="0016502D">
        <w:rPr>
          <w:b/>
          <w:sz w:val="24"/>
        </w:rPr>
        <w:t>-</w:t>
      </w:r>
      <w:r w:rsidRPr="0016502D">
        <w:rPr>
          <w:b/>
          <w:sz w:val="24"/>
          <w:lang w:val="en-US"/>
        </w:rPr>
        <w:t>A</w:t>
      </w:r>
      <w:r w:rsidRPr="0016502D">
        <w:rPr>
          <w:b/>
          <w:sz w:val="24"/>
        </w:rPr>
        <w:t xml:space="preserve">272 </w:t>
      </w:r>
      <w:r w:rsidRPr="0016502D">
        <w:rPr>
          <w:b/>
          <w:sz w:val="24"/>
          <w:lang w:val="en-US"/>
        </w:rPr>
        <w:t>RU</w:t>
      </w:r>
      <w:r>
        <w:rPr>
          <w:b/>
          <w:sz w:val="24"/>
        </w:rPr>
        <w:t xml:space="preserve"> </w:t>
      </w:r>
    </w:p>
    <w:p w:rsidR="005D7304" w:rsidRPr="00F42F5F" w:rsidRDefault="005D7304" w:rsidP="005D7304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W w:w="0" w:type="auto"/>
        <w:tblInd w:w="75" w:type="dxa"/>
        <w:tblLook w:val="04A0" w:firstRow="1" w:lastRow="0" w:firstColumn="1" w:lastColumn="0" w:noHBand="0" w:noVBand="1"/>
      </w:tblPr>
      <w:tblGrid>
        <w:gridCol w:w="99"/>
        <w:gridCol w:w="484"/>
        <w:gridCol w:w="2693"/>
        <w:gridCol w:w="2195"/>
        <w:gridCol w:w="2473"/>
        <w:gridCol w:w="1806"/>
        <w:gridCol w:w="92"/>
      </w:tblGrid>
      <w:tr w:rsidR="005D7304" w:rsidTr="00177701">
        <w:trPr>
          <w:trHeight w:val="605"/>
        </w:trPr>
        <w:tc>
          <w:tcPr>
            <w:tcW w:w="3276" w:type="dxa"/>
            <w:gridSpan w:val="3"/>
          </w:tcPr>
          <w:p w:rsidR="005D7304" w:rsidRPr="00F74A69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r>
              <w:t>Для закупки</w:t>
            </w:r>
          </w:p>
        </w:tc>
        <w:tc>
          <w:tcPr>
            <w:tcW w:w="6566" w:type="dxa"/>
            <w:gridSpan w:val="4"/>
            <w:tcBorders>
              <w:bottom w:val="single" w:sz="4" w:space="0" w:color="auto"/>
            </w:tcBorders>
            <w:vAlign w:val="bottom"/>
          </w:tcPr>
          <w:p w:rsidR="005D7304" w:rsidRPr="00691DDE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r>
              <w:rPr>
                <w:sz w:val="24"/>
              </w:rPr>
              <w:t>О</w:t>
            </w:r>
            <w:r w:rsidRPr="00FD2CAD">
              <w:rPr>
                <w:sz w:val="24"/>
              </w:rPr>
              <w:t>борудовани</w:t>
            </w:r>
            <w:r>
              <w:rPr>
                <w:sz w:val="24"/>
              </w:rPr>
              <w:t>е</w:t>
            </w:r>
            <w:r w:rsidRPr="00FD2CAD">
              <w:rPr>
                <w:sz w:val="24"/>
              </w:rPr>
              <w:t>, материал</w:t>
            </w:r>
            <w:r>
              <w:rPr>
                <w:sz w:val="24"/>
              </w:rPr>
              <w:t>ы</w:t>
            </w:r>
            <w:r w:rsidRPr="00FD2CAD">
              <w:rPr>
                <w:sz w:val="24"/>
              </w:rPr>
              <w:t xml:space="preserve"> для ремонта, технического обслуживания средств связи и телемеханики</w:t>
            </w:r>
            <w:r>
              <w:rPr>
                <w:sz w:val="24"/>
              </w:rPr>
              <w:t xml:space="preserve"> для нужд филиала</w:t>
            </w:r>
            <w:r w:rsidRPr="0031190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ОАО «Тюменьэнерго» </w:t>
            </w:r>
            <w:r w:rsidRPr="0031190E">
              <w:rPr>
                <w:sz w:val="24"/>
              </w:rPr>
              <w:t>Энергокомплекс в 201</w:t>
            </w:r>
            <w:r>
              <w:rPr>
                <w:sz w:val="24"/>
              </w:rPr>
              <w:t>5</w:t>
            </w:r>
            <w:r w:rsidRPr="0031190E">
              <w:rPr>
                <w:sz w:val="24"/>
              </w:rPr>
              <w:t xml:space="preserve"> г</w:t>
            </w:r>
            <w:r>
              <w:rPr>
                <w:sz w:val="24"/>
              </w:rPr>
              <w:t>оду</w:t>
            </w:r>
            <w:r w:rsidRPr="0031190E">
              <w:rPr>
                <w:sz w:val="24"/>
              </w:rPr>
              <w:t>.</w:t>
            </w:r>
          </w:p>
        </w:tc>
      </w:tr>
      <w:tr w:rsidR="005D7304" w:rsidTr="00177701">
        <w:trPr>
          <w:trHeight w:val="501"/>
        </w:trPr>
        <w:tc>
          <w:tcPr>
            <w:tcW w:w="3276" w:type="dxa"/>
            <w:gridSpan w:val="3"/>
            <w:vAlign w:val="bottom"/>
          </w:tcPr>
          <w:p w:rsidR="005D7304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65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7304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5D7304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5D7304" w:rsidTr="00177701">
        <w:tc>
          <w:tcPr>
            <w:tcW w:w="3276" w:type="dxa"/>
            <w:gridSpan w:val="3"/>
          </w:tcPr>
          <w:p w:rsidR="005D7304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65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7304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5D7304" w:rsidTr="00177701">
        <w:tc>
          <w:tcPr>
            <w:tcW w:w="3276" w:type="dxa"/>
            <w:gridSpan w:val="3"/>
          </w:tcPr>
          <w:p w:rsidR="005D7304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65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7304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 xml:space="preserve">г. </w:t>
            </w:r>
            <w:proofErr w:type="spellStart"/>
            <w:r>
              <w:t>Нягань</w:t>
            </w:r>
            <w:proofErr w:type="spellEnd"/>
          </w:p>
        </w:tc>
      </w:tr>
      <w:tr w:rsidR="005D7304" w:rsidTr="00177701">
        <w:tc>
          <w:tcPr>
            <w:tcW w:w="3276" w:type="dxa"/>
            <w:gridSpan w:val="3"/>
          </w:tcPr>
          <w:p w:rsidR="005D7304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6566" w:type="dxa"/>
            <w:gridSpan w:val="4"/>
            <w:tcBorders>
              <w:top w:val="single" w:sz="4" w:space="0" w:color="auto"/>
            </w:tcBorders>
            <w:vAlign w:val="bottom"/>
          </w:tcPr>
          <w:p w:rsidR="005D7304" w:rsidRDefault="005D7304" w:rsidP="00177701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5D7304" w:rsidRPr="00D57D92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8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D57D92" w:rsidRDefault="005D7304" w:rsidP="00177701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D57D92" w:rsidRDefault="005D7304" w:rsidP="00177701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D57D92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 w:rsidRPr="00D57D92"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F3092D" w:rsidRDefault="005D7304" w:rsidP="00177701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F3092D">
              <w:rPr>
                <w:b/>
                <w:sz w:val="22"/>
                <w:szCs w:val="22"/>
              </w:rPr>
              <w:t>Предлагаемые участником конкурса технические характеристики эквивалента</w:t>
            </w:r>
          </w:p>
        </w:tc>
      </w:tr>
      <w:tr w:rsidR="005D7304" w:rsidRPr="00D57D92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D57D92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D57D92" w:rsidRDefault="005D7304" w:rsidP="00177701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75129C">
              <w:rPr>
                <w:b/>
                <w:bCs/>
                <w:color w:val="000000"/>
                <w:sz w:val="24"/>
                <w:szCs w:val="24"/>
                <w:lang w:eastAsia="ru-RU"/>
              </w:rPr>
              <w:t>Общие характеристики</w:t>
            </w:r>
            <w:r w:rsidRPr="00AE0836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502D">
              <w:rPr>
                <w:b/>
                <w:sz w:val="24"/>
                <w:lang w:val="en-US"/>
              </w:rPr>
              <w:t>Panasonic</w:t>
            </w:r>
            <w:r w:rsidRPr="0016502D">
              <w:rPr>
                <w:b/>
                <w:sz w:val="24"/>
              </w:rPr>
              <w:t xml:space="preserve"> </w:t>
            </w:r>
            <w:r w:rsidRPr="0016502D">
              <w:rPr>
                <w:b/>
                <w:sz w:val="24"/>
                <w:lang w:val="en-US"/>
              </w:rPr>
              <w:t>KX</w:t>
            </w:r>
            <w:r w:rsidRPr="0016502D">
              <w:rPr>
                <w:b/>
                <w:sz w:val="24"/>
              </w:rPr>
              <w:t>-</w:t>
            </w:r>
            <w:r w:rsidRPr="0016502D">
              <w:rPr>
                <w:b/>
                <w:sz w:val="24"/>
                <w:lang w:val="en-US"/>
              </w:rPr>
              <w:t>TG</w:t>
            </w:r>
            <w:r w:rsidRPr="0016502D">
              <w:rPr>
                <w:b/>
                <w:sz w:val="24"/>
              </w:rPr>
              <w:t>5512</w:t>
            </w:r>
            <w:r w:rsidRPr="00D57D92">
              <w:rPr>
                <w:b/>
              </w:rPr>
              <w:t>: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D57D92" w:rsidRDefault="005D7304" w:rsidP="00177701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>
            <w:pPr>
              <w:rPr>
                <w:b/>
              </w:rPr>
            </w:pPr>
          </w:p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Комплектация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база, две трубки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4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Рабочая частота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1880-1900 МГц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43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Стандарт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DECT/GAP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Радиус действия в помещении / на открытой местности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50 / 300 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802D27">
              <w:rPr>
                <w:b/>
              </w:rPr>
              <w:t>2.</w:t>
            </w: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802D27" w:rsidRDefault="005D7304" w:rsidP="00177701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29C">
              <w:rPr>
                <w:b/>
                <w:bCs/>
                <w:color w:val="000000"/>
                <w:sz w:val="24"/>
                <w:szCs w:val="24"/>
                <w:lang w:eastAsia="ru-RU"/>
              </w:rPr>
              <w:t>Конструкция</w:t>
            </w:r>
            <w:r w:rsidRPr="00802D27">
              <w:rPr>
                <w:b/>
              </w:rPr>
              <w:t>: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802D27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Размеры трубки (</w:t>
            </w:r>
            <w:proofErr w:type="spellStart"/>
            <w:r w:rsidRPr="0075129C">
              <w:rPr>
                <w:rFonts w:ascii="Times New Roman" w:eastAsia="Times New Roman" w:hAnsi="Times New Roman" w:cs="Times New Roman"/>
              </w:rPr>
              <w:t>ВхШхT</w:t>
            </w:r>
            <w:proofErr w:type="spellEnd"/>
            <w:r w:rsidRPr="0075129C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148х47х25 мм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Дисплей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на трубке (монохромный с подсветкой), 2 строки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Подсветка кнопок на трубке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есть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3</w:t>
            </w:r>
            <w:r w:rsidRPr="006F39E3">
              <w:rPr>
                <w:b/>
              </w:rPr>
              <w:t>.</w:t>
            </w: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Arial" w:hAnsi="Arial" w:cs="Arial"/>
                <w:color w:val="4D4C4A"/>
                <w:sz w:val="18"/>
                <w:szCs w:val="18"/>
              </w:rPr>
            </w:pPr>
            <w:r w:rsidRPr="0075129C">
              <w:rPr>
                <w:b/>
                <w:bCs/>
                <w:color w:val="000000"/>
                <w:sz w:val="24"/>
                <w:szCs w:val="24"/>
                <w:lang w:eastAsia="ru-RU"/>
              </w:rPr>
              <w:t>Функциональные возможности</w:t>
            </w:r>
            <w:r w:rsidRPr="006F39E3">
              <w:rPr>
                <w:b/>
              </w:rPr>
              <w:t>: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АОН/</w:t>
            </w:r>
            <w:proofErr w:type="spellStart"/>
            <w:r w:rsidRPr="0075129C">
              <w:rPr>
                <w:rFonts w:ascii="Times New Roman" w:eastAsia="Times New Roman" w:hAnsi="Times New Roman" w:cs="Times New Roman"/>
              </w:rPr>
              <w:t>Caller</w:t>
            </w:r>
            <w:proofErr w:type="spellEnd"/>
            <w:r w:rsidRPr="0075129C">
              <w:rPr>
                <w:rFonts w:ascii="Times New Roman" w:eastAsia="Times New Roman" w:hAnsi="Times New Roman" w:cs="Times New Roman"/>
              </w:rPr>
              <w:t xml:space="preserve"> ID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есть/есть, журнал на 50 номеров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 xml:space="preserve">Голосовой АОН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есть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Сервис коротких сообщений (SMS)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Громкая связь (спикерфон)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есть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Внутренняя связь (интерком)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между несколькими трубками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5129C">
              <w:rPr>
                <w:rFonts w:ascii="Times New Roman" w:eastAsia="Times New Roman" w:hAnsi="Times New Roman" w:cs="Times New Roman"/>
              </w:rPr>
              <w:t>Конференц-связь</w:t>
            </w:r>
            <w:proofErr w:type="gramEnd"/>
            <w:r w:rsidRPr="0075129C">
              <w:rPr>
                <w:rFonts w:ascii="Times New Roman" w:eastAsia="Times New Roman" w:hAnsi="Times New Roman" w:cs="Times New Roman"/>
              </w:rPr>
              <w:t xml:space="preserve"> (между базой, трубкой/трубками и внешним абонентом)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есть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Количество трубок, подключаемых к одной базе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lang w:val="en-US"/>
              </w:rPr>
              <w:t>4</w:t>
            </w:r>
            <w:r w:rsidRPr="006F39E3">
              <w:rPr>
                <w:b/>
              </w:rPr>
              <w:t>.</w:t>
            </w: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Arial" w:hAnsi="Arial" w:cs="Arial"/>
                <w:color w:val="4D4C4A"/>
                <w:sz w:val="18"/>
                <w:szCs w:val="18"/>
              </w:rPr>
            </w:pPr>
            <w:r w:rsidRPr="0075129C">
              <w:rPr>
                <w:b/>
                <w:bCs/>
                <w:color w:val="000000"/>
                <w:sz w:val="24"/>
                <w:szCs w:val="24"/>
                <w:lang w:eastAsia="ru-RU"/>
              </w:rPr>
              <w:t>Память</w:t>
            </w:r>
            <w:r w:rsidRPr="006F39E3">
              <w:rPr>
                <w:b/>
              </w:rPr>
              <w:t>: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Ускоренный набор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Встроенная телефонная книга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есть, на 100 номеров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Память набранных номеров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lang w:val="en-US"/>
              </w:rPr>
              <w:t>5</w:t>
            </w:r>
            <w:r w:rsidRPr="006F39E3">
              <w:rPr>
                <w:b/>
              </w:rPr>
              <w:t>.</w:t>
            </w: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Arial" w:hAnsi="Arial" w:cs="Arial"/>
                <w:color w:val="4D4C4A"/>
                <w:sz w:val="18"/>
                <w:szCs w:val="18"/>
              </w:rPr>
            </w:pPr>
            <w:r w:rsidRPr="0075129C">
              <w:rPr>
                <w:b/>
                <w:bCs/>
                <w:color w:val="000000"/>
                <w:sz w:val="24"/>
                <w:szCs w:val="24"/>
                <w:lang w:eastAsia="ru-RU"/>
              </w:rPr>
              <w:t>Питание</w:t>
            </w:r>
            <w:r w:rsidRPr="006F39E3">
              <w:rPr>
                <w:b/>
              </w:rPr>
              <w:t>: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Время работы трубки (режим разговора / режим ожидания)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18 / 170 ч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Количество аккумуляторов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Формат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AAA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Тип аккумулятора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75129C">
              <w:rPr>
                <w:rFonts w:ascii="Times New Roman" w:eastAsia="Times New Roman" w:hAnsi="Times New Roman" w:cs="Times New Roman"/>
              </w:rPr>
              <w:t>Ni</w:t>
            </w:r>
            <w:proofErr w:type="spellEnd"/>
            <w:r w:rsidRPr="0075129C">
              <w:rPr>
                <w:rFonts w:ascii="Times New Roman" w:eastAsia="Times New Roman" w:hAnsi="Times New Roman" w:cs="Times New Roman"/>
              </w:rPr>
              <w:t>-MH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Емкость аккумулятора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 xml:space="preserve">550 </w:t>
            </w:r>
            <w:proofErr w:type="spellStart"/>
            <w:r w:rsidRPr="0075129C">
              <w:rPr>
                <w:rFonts w:ascii="Times New Roman" w:eastAsia="Times New Roman" w:hAnsi="Times New Roman" w:cs="Times New Roman"/>
              </w:rPr>
              <w:t>мАч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82C29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lang w:val="en-US"/>
              </w:rPr>
              <w:t>6</w:t>
            </w:r>
            <w:r w:rsidRPr="006F39E3">
              <w:rPr>
                <w:b/>
              </w:rPr>
              <w:t>.</w:t>
            </w: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Arial" w:hAnsi="Arial" w:cs="Arial"/>
                <w:color w:val="4D4C4A"/>
                <w:sz w:val="18"/>
                <w:szCs w:val="18"/>
              </w:rPr>
            </w:pPr>
            <w:r w:rsidRPr="0075129C">
              <w:rPr>
                <w:b/>
                <w:bCs/>
                <w:color w:val="000000"/>
                <w:sz w:val="24"/>
                <w:szCs w:val="24"/>
                <w:lang w:eastAsia="ru-RU"/>
              </w:rPr>
              <w:t>Дополнительно</w:t>
            </w:r>
            <w:r w:rsidRPr="006F39E3">
              <w:rPr>
                <w:b/>
              </w:rPr>
              <w:t>: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Полифонические мелодии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Другие функции и особенности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будильник, блокировка клавиатуры от случайного нажатия, ответ поднятием трубки с базы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Тип дополнительной трубки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75129C" w:rsidRDefault="005D7304" w:rsidP="00177701">
            <w:pPr>
              <w:rPr>
                <w:rFonts w:ascii="Times New Roman" w:eastAsia="Times New Roman" w:hAnsi="Times New Roman" w:cs="Times New Roman"/>
              </w:rPr>
            </w:pPr>
            <w:r w:rsidRPr="0075129C">
              <w:rPr>
                <w:rFonts w:ascii="Times New Roman" w:eastAsia="Times New Roman" w:hAnsi="Times New Roman" w:cs="Times New Roman"/>
              </w:rPr>
              <w:t>KX-TGA551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D57D92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D57D92" w:rsidRDefault="005D7304" w:rsidP="00177701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75129C">
              <w:rPr>
                <w:b/>
                <w:bCs/>
                <w:color w:val="000000"/>
                <w:sz w:val="24"/>
                <w:szCs w:val="24"/>
                <w:lang w:eastAsia="ru-RU"/>
              </w:rPr>
              <w:t>Общие характеристики</w:t>
            </w:r>
            <w:r w:rsidRPr="00AE0836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sz w:val="24"/>
              </w:rPr>
              <w:t>репитера</w:t>
            </w:r>
            <w:r w:rsidRPr="0016502D">
              <w:rPr>
                <w:b/>
                <w:sz w:val="24"/>
              </w:rPr>
              <w:t xml:space="preserve"> </w:t>
            </w:r>
            <w:r w:rsidRPr="0016502D">
              <w:rPr>
                <w:b/>
                <w:sz w:val="24"/>
                <w:lang w:val="en-US"/>
              </w:rPr>
              <w:t>KX</w:t>
            </w:r>
            <w:r w:rsidRPr="0016502D">
              <w:rPr>
                <w:b/>
                <w:sz w:val="24"/>
              </w:rPr>
              <w:t>-</w:t>
            </w:r>
            <w:r w:rsidRPr="0016502D">
              <w:rPr>
                <w:b/>
                <w:sz w:val="24"/>
                <w:lang w:val="en-US"/>
              </w:rPr>
              <w:t>A</w:t>
            </w:r>
            <w:r w:rsidRPr="0016502D">
              <w:rPr>
                <w:b/>
                <w:sz w:val="24"/>
              </w:rPr>
              <w:t xml:space="preserve">272 </w:t>
            </w:r>
            <w:r w:rsidRPr="0016502D">
              <w:rPr>
                <w:b/>
                <w:sz w:val="24"/>
                <w:lang w:val="en-US"/>
              </w:rPr>
              <w:t>RU</w:t>
            </w:r>
            <w:r w:rsidRPr="00D57D92">
              <w:rPr>
                <w:b/>
              </w:rPr>
              <w:t>: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Количество каналов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-а</w:t>
            </w:r>
            <w:r w:rsidRPr="000550BE">
              <w:rPr>
                <w:sz w:val="24"/>
                <w:szCs w:val="24"/>
                <w:lang w:eastAsia="ru-RU"/>
              </w:rPr>
              <w:t xml:space="preserve"> дуплексных канала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Частотный диапазон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29C">
              <w:rPr>
                <w:color w:val="000000"/>
                <w:sz w:val="24"/>
                <w:szCs w:val="24"/>
                <w:lang w:eastAsia="ru-RU"/>
              </w:rPr>
              <w:t>1880-1900 МГц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Мощность передатчика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около 250 мВт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Зона действия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около 300 м на открытой местности, около 50 м в помещении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Энергопотребление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4,6 ВА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Окружающая среда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: +5</w:t>
            </w:r>
            <w:r w:rsidRPr="000550BE">
              <w:rPr>
                <w:sz w:val="24"/>
                <w:szCs w:val="24"/>
                <w:vertAlign w:val="superscript"/>
                <w:lang w:eastAsia="ru-RU"/>
              </w:rPr>
              <w:t>o</w:t>
            </w:r>
            <w:r w:rsidRPr="000550BE">
              <w:rPr>
                <w:sz w:val="24"/>
                <w:szCs w:val="24"/>
                <w:lang w:eastAsia="ru-RU"/>
              </w:rPr>
              <w:t>С -+ 40</w:t>
            </w:r>
            <w:r w:rsidRPr="000550BE">
              <w:rPr>
                <w:sz w:val="24"/>
                <w:szCs w:val="24"/>
                <w:vertAlign w:val="superscript"/>
                <w:lang w:eastAsia="ru-RU"/>
              </w:rPr>
              <w:t>o</w:t>
            </w:r>
            <w:r w:rsidRPr="000550BE">
              <w:rPr>
                <w:sz w:val="24"/>
                <w:szCs w:val="24"/>
                <w:lang w:eastAsia="ru-RU"/>
              </w:rPr>
              <w:t>C, влажность 20%-80%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Размеры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140х140х37 мм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  <w:tr w:rsidR="005D7304" w:rsidTr="00177701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304" w:rsidRPr="001D4241" w:rsidRDefault="005D7304" w:rsidP="00177701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Длина кабеля адаптера питания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1D4241" w:rsidRDefault="005D7304" w:rsidP="0017770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550BE">
              <w:rPr>
                <w:sz w:val="24"/>
                <w:szCs w:val="24"/>
                <w:lang w:eastAsia="ru-RU"/>
              </w:rPr>
              <w:t>1,5 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304" w:rsidRPr="00F3092D" w:rsidRDefault="005D7304" w:rsidP="00177701"/>
        </w:tc>
      </w:tr>
    </w:tbl>
    <w:p w:rsidR="005D7304" w:rsidRDefault="005D7304" w:rsidP="005D7304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Pr="00432D65" w:rsidRDefault="005D7304" w:rsidP="005D7304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, предложившим к поставке эквивалентный товар,</w:t>
      </w: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 xml:space="preserve"> технических характеристик эквивалента, 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предложение будет отклонено.</w:t>
      </w:r>
    </w:p>
    <w:p w:rsidR="005D7304" w:rsidRPr="00432D65" w:rsidRDefault="005D7304" w:rsidP="005D7304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p w:rsidR="005D7304" w:rsidRPr="00432D65" w:rsidRDefault="005D7304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  <w:bookmarkStart w:id="0" w:name="_GoBack"/>
      <w:bookmarkEnd w:id="0"/>
    </w:p>
    <w:sectPr w:rsidR="005D7304" w:rsidRPr="00432D65" w:rsidSect="00D57D92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105" w:rsidRDefault="005C3105" w:rsidP="00595A4E">
      <w:r>
        <w:separator/>
      </w:r>
    </w:p>
  </w:endnote>
  <w:endnote w:type="continuationSeparator" w:id="0">
    <w:p w:rsidR="005C3105" w:rsidRDefault="005C3105" w:rsidP="0059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1377310"/>
      <w:docPartObj>
        <w:docPartGallery w:val="Page Numbers (Bottom of Page)"/>
        <w:docPartUnique/>
      </w:docPartObj>
    </w:sdtPr>
    <w:sdtEndPr/>
    <w:sdtContent>
      <w:p w:rsidR="00595A4E" w:rsidRDefault="00595A4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304">
          <w:rPr>
            <w:noProof/>
          </w:rPr>
          <w:t>4</w:t>
        </w:r>
        <w:r>
          <w:fldChar w:fldCharType="end"/>
        </w:r>
      </w:p>
    </w:sdtContent>
  </w:sdt>
  <w:p w:rsidR="00595A4E" w:rsidRDefault="00595A4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105" w:rsidRDefault="005C3105" w:rsidP="00595A4E">
      <w:r>
        <w:separator/>
      </w:r>
    </w:p>
  </w:footnote>
  <w:footnote w:type="continuationSeparator" w:id="0">
    <w:p w:rsidR="005C3105" w:rsidRDefault="005C3105" w:rsidP="00595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5731"/>
    <w:rsid w:val="00051B69"/>
    <w:rsid w:val="00087063"/>
    <w:rsid w:val="00101AEF"/>
    <w:rsid w:val="00143220"/>
    <w:rsid w:val="001509AE"/>
    <w:rsid w:val="00157645"/>
    <w:rsid w:val="00182C29"/>
    <w:rsid w:val="0019694B"/>
    <w:rsid w:val="001D4241"/>
    <w:rsid w:val="00230C0C"/>
    <w:rsid w:val="00237E1B"/>
    <w:rsid w:val="0024242D"/>
    <w:rsid w:val="0025417B"/>
    <w:rsid w:val="002A595C"/>
    <w:rsid w:val="002C24D6"/>
    <w:rsid w:val="002C684F"/>
    <w:rsid w:val="002D3350"/>
    <w:rsid w:val="00352401"/>
    <w:rsid w:val="0037112C"/>
    <w:rsid w:val="00392F8F"/>
    <w:rsid w:val="003B5535"/>
    <w:rsid w:val="003E0C8D"/>
    <w:rsid w:val="00432D65"/>
    <w:rsid w:val="00463CA7"/>
    <w:rsid w:val="004A7536"/>
    <w:rsid w:val="004C44BC"/>
    <w:rsid w:val="005073EE"/>
    <w:rsid w:val="005223D7"/>
    <w:rsid w:val="0057066D"/>
    <w:rsid w:val="00595A4E"/>
    <w:rsid w:val="005C3105"/>
    <w:rsid w:val="005D048A"/>
    <w:rsid w:val="005D1703"/>
    <w:rsid w:val="005D7304"/>
    <w:rsid w:val="005F186B"/>
    <w:rsid w:val="006373F8"/>
    <w:rsid w:val="00644BA2"/>
    <w:rsid w:val="00646FD2"/>
    <w:rsid w:val="00667923"/>
    <w:rsid w:val="00672DC6"/>
    <w:rsid w:val="006E1ED7"/>
    <w:rsid w:val="006F36A9"/>
    <w:rsid w:val="006F39E3"/>
    <w:rsid w:val="00700685"/>
    <w:rsid w:val="00700B66"/>
    <w:rsid w:val="00784BDC"/>
    <w:rsid w:val="007D76A3"/>
    <w:rsid w:val="00802D27"/>
    <w:rsid w:val="008047F7"/>
    <w:rsid w:val="00811261"/>
    <w:rsid w:val="00814488"/>
    <w:rsid w:val="008200F3"/>
    <w:rsid w:val="00837C9F"/>
    <w:rsid w:val="00846416"/>
    <w:rsid w:val="00881F96"/>
    <w:rsid w:val="00885524"/>
    <w:rsid w:val="008961D3"/>
    <w:rsid w:val="008B3113"/>
    <w:rsid w:val="008D6CCB"/>
    <w:rsid w:val="008E476C"/>
    <w:rsid w:val="00932114"/>
    <w:rsid w:val="00987AFA"/>
    <w:rsid w:val="009C01A0"/>
    <w:rsid w:val="009D36E4"/>
    <w:rsid w:val="009F47C1"/>
    <w:rsid w:val="009F5DA5"/>
    <w:rsid w:val="00A405BF"/>
    <w:rsid w:val="00A5346F"/>
    <w:rsid w:val="00AD0973"/>
    <w:rsid w:val="00AE07A0"/>
    <w:rsid w:val="00AF44A8"/>
    <w:rsid w:val="00B0274F"/>
    <w:rsid w:val="00B27015"/>
    <w:rsid w:val="00B7673B"/>
    <w:rsid w:val="00B76775"/>
    <w:rsid w:val="00BF5459"/>
    <w:rsid w:val="00C10466"/>
    <w:rsid w:val="00C3049D"/>
    <w:rsid w:val="00C41F64"/>
    <w:rsid w:val="00C97BC9"/>
    <w:rsid w:val="00CA7534"/>
    <w:rsid w:val="00CF2D17"/>
    <w:rsid w:val="00D108F4"/>
    <w:rsid w:val="00D23AA5"/>
    <w:rsid w:val="00D32211"/>
    <w:rsid w:val="00D57D92"/>
    <w:rsid w:val="00DE1B23"/>
    <w:rsid w:val="00E31B94"/>
    <w:rsid w:val="00E6665C"/>
    <w:rsid w:val="00E705CA"/>
    <w:rsid w:val="00E83540"/>
    <w:rsid w:val="00EC3768"/>
    <w:rsid w:val="00F15891"/>
    <w:rsid w:val="00F17519"/>
    <w:rsid w:val="00F3092D"/>
    <w:rsid w:val="00F34891"/>
    <w:rsid w:val="00F42F5F"/>
    <w:rsid w:val="00F74A69"/>
    <w:rsid w:val="00FA673F"/>
    <w:rsid w:val="00FB38CD"/>
    <w:rsid w:val="00FB71F1"/>
    <w:rsid w:val="00FE38E0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0EC71-C739-48B0-BA79-409723CD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4A7536"/>
    <w:rPr>
      <w:color w:val="0000FF"/>
      <w:u w:val="single"/>
    </w:rPr>
  </w:style>
  <w:style w:type="paragraph" w:styleId="HTML">
    <w:name w:val="HTML Preformatted"/>
    <w:basedOn w:val="a"/>
    <w:link w:val="HTML0"/>
    <w:rsid w:val="008961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auto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8961D3"/>
    <w:rPr>
      <w:rFonts w:ascii="Courier New" w:eastAsia="Courier New" w:hAnsi="Courier New" w:cs="Courier New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95A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5A4E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95A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95A4E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BA39F-639A-46D4-916C-328A5088C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Заремба Василий Владимирович</dc:creator>
  <cp:keywords/>
  <cp:lastModifiedBy>Маликова Альбина Наильевна</cp:lastModifiedBy>
  <cp:revision>4</cp:revision>
  <dcterms:created xsi:type="dcterms:W3CDTF">2014-09-11T09:43:00Z</dcterms:created>
  <dcterms:modified xsi:type="dcterms:W3CDTF">2015-10-09T03:40:00Z</dcterms:modified>
</cp:coreProperties>
</file>